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97" w:type="dxa"/>
        <w:tblInd w:w="-5" w:type="dxa"/>
        <w:tblLook w:val="04A0" w:firstRow="1" w:lastRow="0" w:firstColumn="1" w:lastColumn="0" w:noHBand="0" w:noVBand="1"/>
      </w:tblPr>
      <w:tblGrid>
        <w:gridCol w:w="1260"/>
        <w:gridCol w:w="2700"/>
        <w:gridCol w:w="2430"/>
        <w:gridCol w:w="2645"/>
        <w:gridCol w:w="2162"/>
        <w:gridCol w:w="2149"/>
        <w:gridCol w:w="2151"/>
      </w:tblGrid>
      <w:tr w:rsidR="00FD6026" w14:paraId="4F262CC7" w14:textId="77777777" w:rsidTr="7E580AF9">
        <w:trPr>
          <w:trHeight w:val="596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2454E10" w14:textId="77777777" w:rsidR="00FD6026" w:rsidRDefault="00FD6026" w:rsidP="005A248D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07D081E0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65131B7B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291224DD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2162" w:type="dxa"/>
            <w:shd w:val="clear" w:color="auto" w:fill="F2F2F2" w:themeFill="background1" w:themeFillShade="F2"/>
            <w:vAlign w:val="center"/>
          </w:tcPr>
          <w:p w14:paraId="381CEA55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4856939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2151" w:type="dxa"/>
            <w:shd w:val="clear" w:color="auto" w:fill="F2F2F2" w:themeFill="background1" w:themeFillShade="F2"/>
            <w:vAlign w:val="center"/>
          </w:tcPr>
          <w:p w14:paraId="3C6A254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2848D2" w14:paraId="6C565483" w14:textId="77777777" w:rsidTr="7E580AF9">
        <w:trPr>
          <w:trHeight w:val="944"/>
        </w:trPr>
        <w:tc>
          <w:tcPr>
            <w:tcW w:w="1260" w:type="dxa"/>
            <w:shd w:val="clear" w:color="auto" w:fill="F2F2F2" w:themeFill="background1" w:themeFillShade="F2"/>
          </w:tcPr>
          <w:p w14:paraId="0690A969" w14:textId="77777777" w:rsidR="002848D2" w:rsidRDefault="002848D2" w:rsidP="002848D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7</w:t>
            </w:r>
          </w:p>
        </w:tc>
        <w:tc>
          <w:tcPr>
            <w:tcW w:w="2700" w:type="dxa"/>
          </w:tcPr>
          <w:p w14:paraId="76BFCFD2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1 What is a geographer?</w:t>
            </w:r>
          </w:p>
          <w:p w14:paraId="3794B1B6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E7267DC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2 How do we use our planet as a natural resource?</w:t>
            </w:r>
          </w:p>
          <w:p w14:paraId="66074D78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45" w:type="dxa"/>
          </w:tcPr>
          <w:p w14:paraId="4133D9AC" w14:textId="77777777" w:rsid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3 What is an economy, from local to global?</w:t>
            </w:r>
          </w:p>
          <w:p w14:paraId="7D327698" w14:textId="77777777" w:rsidR="00A713C9" w:rsidRPr="002848D2" w:rsidRDefault="00A713C9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3FCA0A1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2" w:type="dxa"/>
          </w:tcPr>
          <w:p w14:paraId="5DAAFA42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4 What is weather and climate?</w:t>
            </w:r>
          </w:p>
          <w:p w14:paraId="034F918B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49" w:type="dxa"/>
          </w:tcPr>
          <w:p w14:paraId="1E8F33A0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5 Why do we need to understand how the Earth works?</w:t>
            </w:r>
          </w:p>
          <w:p w14:paraId="76BC4875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51" w:type="dxa"/>
          </w:tcPr>
          <w:p w14:paraId="30349E5A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 xml:space="preserve">Unit 6 Is the geography of Russia a hindrance or a </w:t>
            </w:r>
            <w:proofErr w:type="gramStart"/>
            <w:r w:rsidRPr="002848D2">
              <w:rPr>
                <w:rFonts w:ascii="Calibri Light" w:hAnsi="Calibri Light" w:cs="Calibri Light"/>
                <w:sz w:val="18"/>
                <w:szCs w:val="18"/>
              </w:rPr>
              <w:t>benefit?</w:t>
            </w:r>
            <w:proofErr w:type="gramEnd"/>
          </w:p>
          <w:p w14:paraId="6DABA142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848D2" w14:paraId="6783D188" w14:textId="77777777" w:rsidTr="7E580AF9">
        <w:trPr>
          <w:trHeight w:val="845"/>
        </w:trPr>
        <w:tc>
          <w:tcPr>
            <w:tcW w:w="1260" w:type="dxa"/>
            <w:shd w:val="clear" w:color="auto" w:fill="F2F2F2" w:themeFill="background1" w:themeFillShade="F2"/>
          </w:tcPr>
          <w:p w14:paraId="46F52963" w14:textId="77777777" w:rsidR="002848D2" w:rsidRDefault="002848D2" w:rsidP="002848D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2700" w:type="dxa"/>
          </w:tcPr>
          <w:p w14:paraId="4641A849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7 Why are rivers important?</w:t>
            </w:r>
          </w:p>
          <w:p w14:paraId="5FE1D2E2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564042F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8 What is development?</w:t>
            </w:r>
          </w:p>
          <w:p w14:paraId="19018858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45" w:type="dxa"/>
          </w:tcPr>
          <w:p w14:paraId="6AD868D0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9 One planet, many people: how are populations changing?</w:t>
            </w:r>
          </w:p>
          <w:p w14:paraId="0B39F365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2" w:type="dxa"/>
          </w:tcPr>
          <w:p w14:paraId="493B18AC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10 Why do people move and what impact does this have?</w:t>
            </w:r>
          </w:p>
        </w:tc>
        <w:tc>
          <w:tcPr>
            <w:tcW w:w="2149" w:type="dxa"/>
          </w:tcPr>
          <w:p w14:paraId="7B2E540D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11 What happens where the land meets the sea?</w:t>
            </w:r>
          </w:p>
        </w:tc>
        <w:tc>
          <w:tcPr>
            <w:tcW w:w="2151" w:type="dxa"/>
          </w:tcPr>
          <w:p w14:paraId="3B5B6132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12 Diverse and dynamic: how is Asia transforming?</w:t>
            </w:r>
          </w:p>
          <w:p w14:paraId="3BAC9959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848D2" w14:paraId="3B265972" w14:textId="77777777" w:rsidTr="7E580AF9">
        <w:trPr>
          <w:trHeight w:val="1043"/>
        </w:trPr>
        <w:tc>
          <w:tcPr>
            <w:tcW w:w="1260" w:type="dxa"/>
            <w:shd w:val="clear" w:color="auto" w:fill="F2F2F2" w:themeFill="background1" w:themeFillShade="F2"/>
          </w:tcPr>
          <w:p w14:paraId="470A4551" w14:textId="77777777" w:rsidR="002848D2" w:rsidRDefault="002848D2" w:rsidP="002848D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9</w:t>
            </w:r>
          </w:p>
        </w:tc>
        <w:tc>
          <w:tcPr>
            <w:tcW w:w="2700" w:type="dxa"/>
          </w:tcPr>
          <w:p w14:paraId="70121861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Unit 13 Why do we need to understand why volcanoes and earthquakes occur?</w:t>
            </w:r>
          </w:p>
          <w:p w14:paraId="013E26EC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867CB94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Unit 14 What are the challenges and opportunities for countries in Africa?</w:t>
            </w:r>
          </w:p>
          <w:p w14:paraId="50F9CE2C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645" w:type="dxa"/>
          </w:tcPr>
          <w:p w14:paraId="1A675863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Unit 15 How does ice change the world?</w:t>
            </w:r>
          </w:p>
          <w:p w14:paraId="09B67EBF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62" w:type="dxa"/>
          </w:tcPr>
          <w:p w14:paraId="39292261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Unit 16 Why is the Middle East an important world region?</w:t>
            </w:r>
          </w:p>
          <w:p w14:paraId="7A18B788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49" w:type="dxa"/>
          </w:tcPr>
          <w:p w14:paraId="2145C383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Unit 17 Are natural disasters 'natural'?</w:t>
            </w:r>
          </w:p>
          <w:p w14:paraId="0C6A29AC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51" w:type="dxa"/>
          </w:tcPr>
          <w:p w14:paraId="5FCD5DFC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Unit 18 What is the future for our planet?</w:t>
            </w:r>
          </w:p>
          <w:p w14:paraId="649B76B8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848D2" w14:paraId="3C30EF9B" w14:textId="77777777" w:rsidTr="7E580AF9">
        <w:trPr>
          <w:trHeight w:val="1793"/>
        </w:trPr>
        <w:tc>
          <w:tcPr>
            <w:tcW w:w="1260" w:type="dxa"/>
            <w:shd w:val="clear" w:color="auto" w:fill="F2F2F2" w:themeFill="background1" w:themeFillShade="F2"/>
          </w:tcPr>
          <w:p w14:paraId="494233C5" w14:textId="77777777" w:rsidR="002848D2" w:rsidRDefault="002848D2" w:rsidP="002848D2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10</w:t>
            </w:r>
          </w:p>
          <w:p w14:paraId="0BC8DFBE" w14:textId="77777777" w:rsidR="002848D2" w:rsidRPr="00D1245D" w:rsidRDefault="002848D2" w:rsidP="002848D2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2848D2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BTEC Level 1/Level 2 First Award in Travel and Tourism</w:t>
            </w:r>
          </w:p>
        </w:tc>
        <w:tc>
          <w:tcPr>
            <w:tcW w:w="2700" w:type="dxa"/>
          </w:tcPr>
          <w:p w14:paraId="343C20F7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2 - UK Travel and Tourism Destinations</w:t>
            </w:r>
          </w:p>
          <w:p w14:paraId="01C96C44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A -know UK travel and tourism destinations and gateways</w:t>
            </w:r>
          </w:p>
        </w:tc>
        <w:tc>
          <w:tcPr>
            <w:tcW w:w="2430" w:type="dxa"/>
          </w:tcPr>
          <w:p w14:paraId="274B1996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2 - UK Travel and Tourism Destinations</w:t>
            </w:r>
          </w:p>
          <w:p w14:paraId="072161C5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B -investigate the appeal of UK tourism destinations for different types of visitors</w:t>
            </w:r>
          </w:p>
        </w:tc>
        <w:tc>
          <w:tcPr>
            <w:tcW w:w="2645" w:type="dxa"/>
          </w:tcPr>
          <w:p w14:paraId="26B0779E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2 -</w:t>
            </w:r>
            <w:r w:rsidRPr="002848D2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 xml:space="preserve"> </w:t>
            </w:r>
            <w:r w:rsidRPr="002848D2">
              <w:rPr>
                <w:rFonts w:ascii="Calibri Light" w:hAnsi="Calibri Light" w:cs="Calibri Light"/>
                <w:sz w:val="18"/>
                <w:szCs w:val="18"/>
              </w:rPr>
              <w:t>UK Travel and Tourism Destinations</w:t>
            </w:r>
          </w:p>
          <w:p w14:paraId="5AE9B2F3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B -investigate the appeal of UK tourism destinations for different types of visitors</w:t>
            </w:r>
          </w:p>
        </w:tc>
        <w:tc>
          <w:tcPr>
            <w:tcW w:w="2162" w:type="dxa"/>
          </w:tcPr>
          <w:p w14:paraId="52830A37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2 - UK Travel and Tourism Destinations</w:t>
            </w:r>
          </w:p>
          <w:p w14:paraId="082BB614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FF4C56E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B- investigate the appeal of UK tourism destinations for different types of visitors</w:t>
            </w:r>
          </w:p>
        </w:tc>
        <w:tc>
          <w:tcPr>
            <w:tcW w:w="2149" w:type="dxa"/>
          </w:tcPr>
          <w:p w14:paraId="3C46CE39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2 -</w:t>
            </w:r>
            <w:r w:rsidRPr="002848D2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 xml:space="preserve"> </w:t>
            </w:r>
            <w:r w:rsidRPr="002848D2">
              <w:rPr>
                <w:rFonts w:ascii="Calibri Light" w:hAnsi="Calibri Light" w:cs="Calibri Light"/>
                <w:sz w:val="18"/>
                <w:szCs w:val="18"/>
              </w:rPr>
              <w:t>UK Travel and Tourism Destinations</w:t>
            </w:r>
          </w:p>
          <w:p w14:paraId="03624291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BA070B1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C -plan UK holidays to meet the needs of different visitors.</w:t>
            </w:r>
          </w:p>
        </w:tc>
        <w:tc>
          <w:tcPr>
            <w:tcW w:w="2151" w:type="dxa"/>
          </w:tcPr>
          <w:p w14:paraId="0510231A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4 - International Travel and Tourism Destinations</w:t>
            </w:r>
          </w:p>
          <w:p w14:paraId="571F4608" w14:textId="77777777" w:rsidR="002848D2" w:rsidRPr="002848D2" w:rsidRDefault="002848D2" w:rsidP="002848D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65CE737A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A- know the major international travel and tourism destinations and gateways</w:t>
            </w:r>
          </w:p>
        </w:tc>
      </w:tr>
      <w:tr w:rsidR="002848D2" w14:paraId="6F24B3B2" w14:textId="77777777" w:rsidTr="7E580AF9">
        <w:trPr>
          <w:trHeight w:val="1793"/>
        </w:trPr>
        <w:tc>
          <w:tcPr>
            <w:tcW w:w="1260" w:type="dxa"/>
            <w:shd w:val="clear" w:color="auto" w:fill="F2F2F2" w:themeFill="background1" w:themeFillShade="F2"/>
          </w:tcPr>
          <w:p w14:paraId="3C64D072" w14:textId="77777777" w:rsidR="002848D2" w:rsidRDefault="002848D2" w:rsidP="002848D2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11</w:t>
            </w:r>
          </w:p>
          <w:p w14:paraId="029D75AB" w14:textId="77777777" w:rsidR="002848D2" w:rsidRPr="00D1245D" w:rsidRDefault="002848D2" w:rsidP="002848D2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2848D2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BTEC Level 1/Level 2 First Award in Travel and Tourism</w:t>
            </w:r>
          </w:p>
        </w:tc>
        <w:tc>
          <w:tcPr>
            <w:tcW w:w="2700" w:type="dxa"/>
          </w:tcPr>
          <w:p w14:paraId="6DB7C2D6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1 – The UK Travel and Tourism Sector</w:t>
            </w:r>
          </w:p>
          <w:p w14:paraId="3DBA81E8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7167CEB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4C322D4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Unit 4 - International Travel and Tourism Destinations</w:t>
            </w:r>
          </w:p>
          <w:p w14:paraId="7D1C0896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7826026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 xml:space="preserve">B- investigate the appeal of international travel and tourism destinations to different types of </w:t>
            </w:r>
            <w:proofErr w:type="gramStart"/>
            <w:r w:rsidRPr="002848D2">
              <w:rPr>
                <w:rFonts w:ascii="Calibri Light" w:hAnsi="Calibri Light" w:cs="Calibri Light"/>
                <w:sz w:val="18"/>
                <w:szCs w:val="18"/>
              </w:rPr>
              <w:t>visitor</w:t>
            </w:r>
            <w:proofErr w:type="gramEnd"/>
          </w:p>
        </w:tc>
        <w:tc>
          <w:tcPr>
            <w:tcW w:w="2430" w:type="dxa"/>
          </w:tcPr>
          <w:p w14:paraId="1FAF5CCF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Unit 1 – The UK Travel and Tourism Sector</w:t>
            </w:r>
          </w:p>
          <w:p w14:paraId="25884439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77ADFC12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Unit 4- International Travel and Tourism Destinations</w:t>
            </w:r>
          </w:p>
          <w:p w14:paraId="68AC35AC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3194007F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B -investigate the appeal of international travel and tourism destinations to different types of </w:t>
            </w:r>
            <w:proofErr w:type="gramStart"/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visitor</w:t>
            </w:r>
            <w:proofErr w:type="gramEnd"/>
          </w:p>
        </w:tc>
        <w:tc>
          <w:tcPr>
            <w:tcW w:w="2645" w:type="dxa"/>
          </w:tcPr>
          <w:p w14:paraId="15E3C907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Unit 1 –</w:t>
            </w:r>
            <w:r w:rsidRPr="002848D2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 xml:space="preserve"> </w:t>
            </w: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The UK Travel and Tourism Sector</w:t>
            </w:r>
          </w:p>
          <w:p w14:paraId="5EA3D08E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4D84CE92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Unit 4 -</w:t>
            </w:r>
            <w:r w:rsidRPr="002848D2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 xml:space="preserve"> </w:t>
            </w: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International Travel and Tourism Destinations</w:t>
            </w:r>
          </w:p>
          <w:p w14:paraId="7AF5A1F5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3C533BED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C- be able to plan international travel to meet the needs of visitors.</w:t>
            </w:r>
          </w:p>
        </w:tc>
        <w:tc>
          <w:tcPr>
            <w:tcW w:w="2162" w:type="dxa"/>
          </w:tcPr>
          <w:p w14:paraId="602EB9C1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Unit 1 –</w:t>
            </w:r>
            <w:r w:rsidRPr="002848D2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 xml:space="preserve"> </w:t>
            </w: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The UK Travel and Tourism Sector</w:t>
            </w:r>
          </w:p>
          <w:p w14:paraId="7B9905F7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3886C14D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Unit 3 - The Travel and Tourism Customer Experience</w:t>
            </w:r>
          </w:p>
          <w:p w14:paraId="24B28875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7029B00A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>A- investigate travel and tourism customer service</w:t>
            </w:r>
          </w:p>
          <w:p w14:paraId="0A53710A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E24346C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sz w:val="18"/>
                <w:szCs w:val="18"/>
              </w:rPr>
              <w:t xml:space="preserve">B- explore the needs and expectations of different types of </w:t>
            </w:r>
            <w:proofErr w:type="gramStart"/>
            <w:r w:rsidRPr="002848D2">
              <w:rPr>
                <w:rFonts w:ascii="Calibri Light" w:hAnsi="Calibri Light" w:cs="Calibri Light"/>
                <w:sz w:val="18"/>
                <w:szCs w:val="18"/>
              </w:rPr>
              <w:t>customer</w:t>
            </w:r>
            <w:proofErr w:type="gramEnd"/>
            <w:r w:rsidRPr="002848D2">
              <w:rPr>
                <w:rFonts w:ascii="Calibri Light" w:hAnsi="Calibri Light" w:cs="Calibri Light"/>
                <w:sz w:val="18"/>
                <w:szCs w:val="18"/>
              </w:rPr>
              <w:t xml:space="preserve"> in the travel and tourism sector</w:t>
            </w:r>
          </w:p>
        </w:tc>
        <w:tc>
          <w:tcPr>
            <w:tcW w:w="2149" w:type="dxa"/>
          </w:tcPr>
          <w:p w14:paraId="0DFBD806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Unit 1 –</w:t>
            </w:r>
            <w:r w:rsidRPr="002848D2">
              <w:rPr>
                <w:rFonts w:ascii="Calibri Light" w:eastAsiaTheme="minorHAnsi" w:hAnsi="Calibri Light" w:cs="Calibri Light"/>
                <w:sz w:val="18"/>
                <w:szCs w:val="18"/>
                <w:lang w:eastAsia="en-US"/>
              </w:rPr>
              <w:t xml:space="preserve"> </w:t>
            </w: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The UK Travel and Tourism Sector</w:t>
            </w:r>
          </w:p>
          <w:p w14:paraId="119B07EB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038B7C85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Unit 3 - The Travel and Tourism Customer Experience</w:t>
            </w:r>
          </w:p>
          <w:p w14:paraId="1934ABFF" w14:textId="77777777" w:rsidR="002848D2" w:rsidRPr="002848D2" w:rsidRDefault="002848D2" w:rsidP="002848D2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14B71986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2848D2">
              <w:rPr>
                <w:rFonts w:ascii="Calibri Light" w:hAnsi="Calibri Light" w:cs="Calibri Light"/>
                <w:color w:val="000000"/>
                <w:sz w:val="18"/>
                <w:szCs w:val="18"/>
              </w:rPr>
              <w:t>C- understand the importance of customer service to travel and tourism organisations.</w:t>
            </w:r>
          </w:p>
        </w:tc>
        <w:tc>
          <w:tcPr>
            <w:tcW w:w="2151" w:type="dxa"/>
            <w:shd w:val="clear" w:color="auto" w:fill="F2F2F2" w:themeFill="background1" w:themeFillShade="F2"/>
          </w:tcPr>
          <w:p w14:paraId="4F5AF2E2" w14:textId="77777777" w:rsidR="002848D2" w:rsidRPr="002848D2" w:rsidRDefault="002848D2" w:rsidP="002848D2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</w:tr>
    </w:tbl>
    <w:p w14:paraId="6E0EAD92" w14:textId="77777777" w:rsidR="007C5896" w:rsidRPr="007C5896" w:rsidRDefault="007C5896" w:rsidP="007C5896">
      <w:pPr>
        <w:tabs>
          <w:tab w:val="left" w:pos="3020"/>
        </w:tabs>
      </w:pPr>
    </w:p>
    <w:sectPr w:rsidR="007C5896" w:rsidRPr="007C5896" w:rsidSect="007C5896">
      <w:headerReference w:type="default" r:id="rId6"/>
      <w:footerReference w:type="default" r:id="rId7"/>
      <w:pgSz w:w="16838" w:h="11906" w:orient="landscape"/>
      <w:pgMar w:top="720" w:right="720" w:bottom="432" w:left="72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3335" w14:textId="77777777" w:rsidR="00B1752E" w:rsidRDefault="00B1752E" w:rsidP="003B66E2">
      <w:r>
        <w:separator/>
      </w:r>
    </w:p>
  </w:endnote>
  <w:endnote w:type="continuationSeparator" w:id="0">
    <w:p w14:paraId="55CA4B57" w14:textId="77777777" w:rsidR="00B1752E" w:rsidRDefault="00B1752E" w:rsidP="003B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E580AF9" w14:paraId="08B74F77" w14:textId="77777777" w:rsidTr="7E580AF9">
      <w:trPr>
        <w:trHeight w:val="300"/>
      </w:trPr>
      <w:tc>
        <w:tcPr>
          <w:tcW w:w="5130" w:type="dxa"/>
        </w:tcPr>
        <w:p w14:paraId="1D32D2BC" w14:textId="77777777" w:rsidR="7E580AF9" w:rsidRDefault="7E580AF9" w:rsidP="7E580AF9">
          <w:pPr>
            <w:pStyle w:val="Header"/>
            <w:ind w:left="-115"/>
          </w:pPr>
        </w:p>
      </w:tc>
      <w:tc>
        <w:tcPr>
          <w:tcW w:w="5130" w:type="dxa"/>
        </w:tcPr>
        <w:p w14:paraId="41CB2F2B" w14:textId="77777777" w:rsidR="7E580AF9" w:rsidRDefault="7E580AF9" w:rsidP="7E580AF9">
          <w:pPr>
            <w:pStyle w:val="Header"/>
            <w:jc w:val="center"/>
          </w:pPr>
        </w:p>
      </w:tc>
      <w:tc>
        <w:tcPr>
          <w:tcW w:w="5130" w:type="dxa"/>
        </w:tcPr>
        <w:p w14:paraId="2ADD594B" w14:textId="77777777" w:rsidR="7E580AF9" w:rsidRDefault="7E580AF9" w:rsidP="7E580AF9">
          <w:pPr>
            <w:pStyle w:val="Header"/>
            <w:ind w:right="-115"/>
            <w:jc w:val="right"/>
          </w:pPr>
        </w:p>
      </w:tc>
    </w:tr>
  </w:tbl>
  <w:p w14:paraId="7B704B10" w14:textId="77777777" w:rsidR="7E580AF9" w:rsidRDefault="7E580AF9" w:rsidP="7E580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A125" w14:textId="77777777" w:rsidR="00B1752E" w:rsidRDefault="00B1752E" w:rsidP="003B66E2">
      <w:r>
        <w:separator/>
      </w:r>
    </w:p>
  </w:footnote>
  <w:footnote w:type="continuationSeparator" w:id="0">
    <w:p w14:paraId="33E359A3" w14:textId="77777777" w:rsidR="00B1752E" w:rsidRDefault="00B1752E" w:rsidP="003B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585B" w14:textId="77777777" w:rsidR="003B66E2" w:rsidRDefault="005C224B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0288" behindDoc="1" locked="0" layoutInCell="1" allowOverlap="1" wp14:anchorId="4451E793" wp14:editId="152DC102">
          <wp:simplePos x="0" y="0"/>
          <wp:positionH relativeFrom="column">
            <wp:posOffset>9220200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358938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1312" behindDoc="1" locked="0" layoutInCell="1" allowOverlap="1" wp14:anchorId="17521710" wp14:editId="434B702B">
          <wp:simplePos x="0" y="0"/>
          <wp:positionH relativeFrom="column">
            <wp:posOffset>4445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173812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64" w:rsidRPr="00BB7F64"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1AF3AB" wp14:editId="6502BCFD">
              <wp:simplePos x="0" y="0"/>
              <wp:positionH relativeFrom="column">
                <wp:posOffset>3815721</wp:posOffset>
              </wp:positionH>
              <wp:positionV relativeFrom="paragraph">
                <wp:posOffset>142422</wp:posOffset>
              </wp:positionV>
              <wp:extent cx="2688590" cy="5670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567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915E5" w14:textId="77777777" w:rsidR="00B1752E" w:rsidRDefault="00B1752E" w:rsidP="002848D2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</w:rPr>
                            <w:t xml:space="preserve">           Geography</w:t>
                          </w:r>
                        </w:p>
                        <w:p w14:paraId="4812F1A0" w14:textId="77777777" w:rsidR="00D8021D" w:rsidRDefault="00D8021D" w:rsidP="002848D2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</w:rPr>
                          </w:pPr>
                        </w:p>
                        <w:p w14:paraId="4E5230B1" w14:textId="77777777" w:rsidR="00D8021D" w:rsidRDefault="00D8021D" w:rsidP="002848D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1AF3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11.2pt;width:211.7pt;height:44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" filled="f" stroked="f">
              <v:textbox style="mso-fit-shape-to-text:t">
                <w:txbxContent>
                  <w:p w14:paraId="351915E5" w14:textId="77777777" w:rsidR="00B1752E" w:rsidRDefault="00B1752E" w:rsidP="002848D2">
                    <w:pP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</w:rPr>
                      <w:t xml:space="preserve">           Geography</w:t>
                    </w:r>
                  </w:p>
                  <w:p w14:paraId="4812F1A0" w14:textId="77777777" w:rsidR="00D8021D" w:rsidRDefault="00D8021D" w:rsidP="002848D2">
                    <w:pP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</w:rPr>
                    </w:pPr>
                  </w:p>
                  <w:p w14:paraId="4E5230B1" w14:textId="77777777" w:rsidR="00D8021D" w:rsidRDefault="00D8021D" w:rsidP="002848D2"/>
                </w:txbxContent>
              </v:textbox>
              <w10:wrap type="square"/>
            </v:shape>
          </w:pict>
        </mc:Fallback>
      </mc:AlternateContent>
    </w:r>
    <w:r w:rsidR="7E580AF9">
      <w:rPr>
        <w:rFonts w:ascii="Calibri" w:eastAsia="Times New Roman" w:hAnsi="Calibri" w:cs="Calibri"/>
        <w:color w:val="000000"/>
        <w:sz w:val="40"/>
        <w:szCs w:val="40"/>
        <w:lang w:bidi="ar-S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B"/>
    <w:rsid w:val="00013D66"/>
    <w:rsid w:val="0005298F"/>
    <w:rsid w:val="002848D2"/>
    <w:rsid w:val="002E290F"/>
    <w:rsid w:val="00342712"/>
    <w:rsid w:val="003B66E2"/>
    <w:rsid w:val="00426D73"/>
    <w:rsid w:val="00490CB8"/>
    <w:rsid w:val="004A72BF"/>
    <w:rsid w:val="005C224B"/>
    <w:rsid w:val="00624609"/>
    <w:rsid w:val="006D1E36"/>
    <w:rsid w:val="007C5896"/>
    <w:rsid w:val="008F7C5A"/>
    <w:rsid w:val="00A10376"/>
    <w:rsid w:val="00A713C9"/>
    <w:rsid w:val="00B1752E"/>
    <w:rsid w:val="00BB7F64"/>
    <w:rsid w:val="00C17235"/>
    <w:rsid w:val="00CC36D5"/>
    <w:rsid w:val="00CE36BD"/>
    <w:rsid w:val="00D8021D"/>
    <w:rsid w:val="00E4272A"/>
    <w:rsid w:val="00E6297B"/>
    <w:rsid w:val="00FD6026"/>
    <w:rsid w:val="7E58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566B6"/>
  <w15:chartTrackingRefBased/>
  <w15:docId w15:val="{BEC73270-F4F5-4F46-87B6-7241AD4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1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6026"/>
    <w:pPr>
      <w:widowControl w:val="0"/>
      <w:autoSpaceDE w:val="0"/>
      <w:autoSpaceDN w:val="0"/>
      <w:spacing w:line="240" w:lineRule="auto"/>
      <w:ind w:firstLine="0"/>
      <w:jc w:val="left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7B"/>
    <w:pPr>
      <w:keepNext/>
      <w:keepLines/>
      <w:widowControl/>
      <w:autoSpaceDE/>
      <w:autoSpaceDN/>
      <w:spacing w:before="360" w:after="80" w:line="1" w:lineRule="atLeas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7B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7B"/>
    <w:pPr>
      <w:widowControl/>
      <w:numPr>
        <w:ilvl w:val="1"/>
      </w:numPr>
      <w:autoSpaceDE/>
      <w:autoSpaceDN/>
      <w:spacing w:after="160" w:line="1" w:lineRule="atLeast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7B"/>
    <w:pPr>
      <w:widowControl/>
      <w:autoSpaceDE/>
      <w:autoSpaceDN/>
      <w:spacing w:before="160" w:after="160" w:line="1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7B"/>
    <w:pPr>
      <w:widowControl/>
      <w:autoSpaceDE/>
      <w:autoSpaceDN/>
      <w:spacing w:line="1" w:lineRule="atLeast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1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NormalWeb">
    <w:name w:val="Normal (Web)"/>
    <w:basedOn w:val="Normal"/>
    <w:uiPriority w:val="99"/>
    <w:unhideWhenUsed/>
    <w:rsid w:val="002848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1950CC-5F46-4E9F-8F2E-587E39E90F43}"/>
</file>

<file path=customXml/itemProps2.xml><?xml version="1.0" encoding="utf-8"?>
<ds:datastoreItem xmlns:ds="http://schemas.openxmlformats.org/officeDocument/2006/customXml" ds:itemID="{B19538A5-AD9F-4E00-93E0-CAD58BC2975D}"/>
</file>

<file path=customXml/itemProps3.xml><?xml version="1.0" encoding="utf-8"?>
<ds:datastoreItem xmlns:ds="http://schemas.openxmlformats.org/officeDocument/2006/customXml" ds:itemID="{A1F9E6C3-8642-4B39-9314-EC039F20C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2427</Characters>
  <Application>Microsoft Office Word</Application>
  <DocSecurity>0</DocSecurity>
  <Lines>202</Lines>
  <Paragraphs>102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Pearce</dc:creator>
  <cp:keywords/>
  <dc:description/>
  <cp:lastModifiedBy>K Burke</cp:lastModifiedBy>
  <cp:revision>2</cp:revision>
  <dcterms:created xsi:type="dcterms:W3CDTF">2026-01-20T11:24:00Z</dcterms:created>
  <dcterms:modified xsi:type="dcterms:W3CDTF">2026-01-20T11:24:00Z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</Properties>
</file>